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9696" w14:textId="3209E0BF" w:rsidR="00111615" w:rsidRDefault="00AF252F" w:rsidP="00111615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Verde’nin</w:t>
      </w:r>
      <w:r w:rsidR="00111615" w:rsidRPr="00111615">
        <w:rPr>
          <w:rFonts w:ascii="Arial" w:hAnsi="Arial" w:cs="Arial"/>
          <w:sz w:val="21"/>
          <w:szCs w:val="21"/>
        </w:rPr>
        <w:t xml:space="preserve"> sürdürülebilirlik yönetim politikalarını etkili bir şekilde çalışanlar, tedarikçiler, paydaşlar ve müşterilerle paylaşmak için aşağıdaki yöntemleri kullan</w:t>
      </w:r>
      <w:r w:rsidR="00111615">
        <w:rPr>
          <w:rFonts w:ascii="Arial" w:hAnsi="Arial" w:cs="Arial"/>
          <w:sz w:val="21"/>
          <w:szCs w:val="21"/>
        </w:rPr>
        <w:t>maktadır:</w:t>
      </w:r>
    </w:p>
    <w:p w14:paraId="675485F7" w14:textId="77777777" w:rsidR="00111615" w:rsidRPr="00111615" w:rsidRDefault="00111615" w:rsidP="00111615">
      <w:pPr>
        <w:spacing w:line="276" w:lineRule="auto"/>
        <w:rPr>
          <w:rFonts w:ascii="Arial" w:hAnsi="Arial" w:cs="Arial"/>
          <w:sz w:val="21"/>
          <w:szCs w:val="21"/>
        </w:rPr>
      </w:pPr>
    </w:p>
    <w:p w14:paraId="2D5AB93B" w14:textId="77777777" w:rsidR="00111615" w:rsidRPr="00111615" w:rsidRDefault="00111615" w:rsidP="00111615">
      <w:pPr>
        <w:numPr>
          <w:ilvl w:val="0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b/>
          <w:bCs/>
          <w:sz w:val="21"/>
          <w:szCs w:val="21"/>
        </w:rPr>
        <w:t>Çalışanlar İçin:</w:t>
      </w:r>
    </w:p>
    <w:p w14:paraId="2872A7FE" w14:textId="77777777" w:rsidR="00111615" w:rsidRPr="00111615" w:rsidRDefault="00111615" w:rsidP="00111615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0C80E3E1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İş içi eğitim programları düzenleyerek, çalışanlara sürdürülebilirlik politikalarını anlatmak ve önemini vurgulamak.</w:t>
      </w:r>
    </w:p>
    <w:p w14:paraId="47B2E13D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İlgili departmanlarda duyurular ve iç iletişim araçları kullanarak politikaları paylaşmak.</w:t>
      </w:r>
    </w:p>
    <w:p w14:paraId="3477CB56" w14:textId="77777777" w:rsid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Çalışanlara düzenli olarak sürdürülebilirlik performansı hakkında güncel bilgiler sunan iç haber bültenleri oluşturmak.</w:t>
      </w:r>
    </w:p>
    <w:p w14:paraId="0A8577C1" w14:textId="77777777" w:rsidR="00111615" w:rsidRPr="00111615" w:rsidRDefault="00111615" w:rsidP="00111615">
      <w:pPr>
        <w:spacing w:line="276" w:lineRule="auto"/>
        <w:ind w:left="1440"/>
        <w:rPr>
          <w:rFonts w:ascii="Arial" w:hAnsi="Arial" w:cs="Arial"/>
          <w:sz w:val="21"/>
          <w:szCs w:val="21"/>
        </w:rPr>
      </w:pPr>
    </w:p>
    <w:p w14:paraId="72C0647A" w14:textId="77777777" w:rsidR="00111615" w:rsidRPr="00111615" w:rsidRDefault="00111615" w:rsidP="00111615">
      <w:pPr>
        <w:numPr>
          <w:ilvl w:val="0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b/>
          <w:bCs/>
          <w:sz w:val="21"/>
          <w:szCs w:val="21"/>
        </w:rPr>
        <w:t>Tedarikçiler İçin:</w:t>
      </w:r>
    </w:p>
    <w:p w14:paraId="52AB7FBF" w14:textId="77777777" w:rsidR="00111615" w:rsidRPr="00111615" w:rsidRDefault="00111615" w:rsidP="00111615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59DB8C0A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Tedarikçi toplantıları düzenleyerek, sürdürülebilirlik beklentilerini ve politikalarını paylaşmak.</w:t>
      </w:r>
    </w:p>
    <w:p w14:paraId="56982EE1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Tedarikçi sözleşmelerine sürdürülebilirlik kriterlerini dahil etmek.</w:t>
      </w:r>
    </w:p>
    <w:p w14:paraId="274B4003" w14:textId="77777777" w:rsid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Tedarikçi iletişim platformları oluşturarak, sürdürülebilirlik konusunda sürekli bir diyalog kurmak.</w:t>
      </w:r>
    </w:p>
    <w:p w14:paraId="5422C03A" w14:textId="77777777" w:rsidR="00111615" w:rsidRPr="00111615" w:rsidRDefault="00111615" w:rsidP="00111615">
      <w:pPr>
        <w:spacing w:line="276" w:lineRule="auto"/>
        <w:ind w:left="1440"/>
        <w:rPr>
          <w:rFonts w:ascii="Arial" w:hAnsi="Arial" w:cs="Arial"/>
          <w:sz w:val="21"/>
          <w:szCs w:val="21"/>
        </w:rPr>
      </w:pPr>
    </w:p>
    <w:p w14:paraId="0CE37781" w14:textId="77777777" w:rsidR="00111615" w:rsidRPr="00111615" w:rsidRDefault="00111615" w:rsidP="00111615">
      <w:pPr>
        <w:numPr>
          <w:ilvl w:val="0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b/>
          <w:bCs/>
          <w:sz w:val="21"/>
          <w:szCs w:val="21"/>
        </w:rPr>
        <w:t>Paydaşlar İçin:</w:t>
      </w:r>
    </w:p>
    <w:p w14:paraId="1C1FF777" w14:textId="77777777" w:rsidR="00111615" w:rsidRPr="00111615" w:rsidRDefault="00111615" w:rsidP="00111615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0D6C3D20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Yıllık sürdürülebilirlik raporları yayınlayarak, paydaşlara kuruluşun sürdürülebilirlik performansını açıklamak.</w:t>
      </w:r>
    </w:p>
    <w:p w14:paraId="0C719D04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Topluluk toplantıları ve etkinliklere katılarak, yerel topluluklar ve diğer paydaşlarla birebir etkileşimde bulunmak.</w:t>
      </w:r>
    </w:p>
    <w:p w14:paraId="7DA15241" w14:textId="77777777" w:rsid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Sosyal medya ve kurumsal web sitesi üzerinden düzenli güncellemelerle paydaşları bilgilendirmek.</w:t>
      </w:r>
    </w:p>
    <w:p w14:paraId="769554E5" w14:textId="77777777" w:rsidR="00111615" w:rsidRPr="00111615" w:rsidRDefault="00111615" w:rsidP="00111615">
      <w:pPr>
        <w:spacing w:line="276" w:lineRule="auto"/>
        <w:ind w:left="1440"/>
        <w:rPr>
          <w:rFonts w:ascii="Arial" w:hAnsi="Arial" w:cs="Arial"/>
          <w:sz w:val="21"/>
          <w:szCs w:val="21"/>
        </w:rPr>
      </w:pPr>
    </w:p>
    <w:p w14:paraId="30DD8379" w14:textId="77777777" w:rsidR="00111615" w:rsidRPr="00111615" w:rsidRDefault="00111615" w:rsidP="00111615">
      <w:pPr>
        <w:numPr>
          <w:ilvl w:val="0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b/>
          <w:bCs/>
          <w:sz w:val="21"/>
          <w:szCs w:val="21"/>
        </w:rPr>
        <w:t xml:space="preserve">Müşteriler </w:t>
      </w:r>
      <w:proofErr w:type="gramStart"/>
      <w:r w:rsidRPr="00111615">
        <w:rPr>
          <w:rFonts w:ascii="Arial" w:hAnsi="Arial" w:cs="Arial"/>
          <w:b/>
          <w:bCs/>
          <w:sz w:val="21"/>
          <w:szCs w:val="21"/>
        </w:rPr>
        <w:t>İçin</w:t>
      </w:r>
      <w:proofErr w:type="gramEnd"/>
      <w:r w:rsidRPr="00111615">
        <w:rPr>
          <w:rFonts w:ascii="Arial" w:hAnsi="Arial" w:cs="Arial"/>
          <w:b/>
          <w:bCs/>
          <w:sz w:val="21"/>
          <w:szCs w:val="21"/>
        </w:rPr>
        <w:t>:</w:t>
      </w:r>
    </w:p>
    <w:p w14:paraId="063F44C2" w14:textId="77777777" w:rsidR="00111615" w:rsidRPr="00111615" w:rsidRDefault="00111615" w:rsidP="00111615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3D09762D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Oteldeki bilgilendirme panoları, broşürler ve diğer materyaller aracılığıyla müşterilere sürdürülebilirlik politikalarını açıklamak.</w:t>
      </w:r>
    </w:p>
    <w:p w14:paraId="2F075F2F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Web sitesinde sürdürülebilirlik sayfası oluşturarak, misafirlere otelin sürdürülebilirlik taahhütlerini anlatmak.</w:t>
      </w:r>
    </w:p>
    <w:p w14:paraId="48DB68D0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E-posta bültenleri ve rezervasyon onayları üzerinden müşterilere sürdürülebilirlik ile ilgili bilgiler göndermek.</w:t>
      </w:r>
    </w:p>
    <w:p w14:paraId="0CD51016" w14:textId="6EC6DFF5" w:rsidR="00616C35" w:rsidRPr="00111615" w:rsidRDefault="00616C35" w:rsidP="00111615">
      <w:pPr>
        <w:spacing w:line="276" w:lineRule="auto"/>
      </w:pPr>
    </w:p>
    <w:sectPr w:rsidR="00616C35" w:rsidRPr="001116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E564" w14:textId="77777777" w:rsidR="005E1D60" w:rsidRDefault="005E1D60" w:rsidP="00BB79B5">
      <w:r>
        <w:separator/>
      </w:r>
    </w:p>
  </w:endnote>
  <w:endnote w:type="continuationSeparator" w:id="0">
    <w:p w14:paraId="78CF2964" w14:textId="77777777" w:rsidR="005E1D60" w:rsidRDefault="005E1D60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15BF" w14:textId="77777777" w:rsidR="005E1D60" w:rsidRDefault="005E1D60" w:rsidP="00BB79B5">
      <w:r>
        <w:separator/>
      </w:r>
    </w:p>
  </w:footnote>
  <w:footnote w:type="continuationSeparator" w:id="0">
    <w:p w14:paraId="5A3EA4E8" w14:textId="77777777" w:rsidR="005E1D60" w:rsidRDefault="005E1D60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3EB68C13" w:rsidR="00BB79B5" w:rsidRPr="001F09F3" w:rsidRDefault="00AF252F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C288A78" wp14:editId="3A550811">
                <wp:extent cx="1152525" cy="965200"/>
                <wp:effectExtent l="0" t="0" r="9525" b="6350"/>
                <wp:docPr id="172947677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9476778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6FA2BB50" w:rsidR="00BB79B5" w:rsidRPr="00D149E4" w:rsidRDefault="00111615" w:rsidP="00BB79B5">
          <w:pPr>
            <w:jc w:val="center"/>
            <w:rPr>
              <w:rFonts w:ascii="Arial" w:hAnsi="Arial" w:cs="Arial"/>
            </w:rPr>
          </w:pPr>
          <w:r w:rsidRPr="00111615">
            <w:rPr>
              <w:rFonts w:ascii="Arial" w:hAnsi="Arial"/>
              <w:b/>
              <w:color w:val="000000"/>
              <w:spacing w:val="11"/>
              <w:sz w:val="21"/>
            </w:rPr>
            <w:t>POLİTİKA PAYLAŞMA YÖNTEMLERİ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79251784" w:rsidR="00BB79B5" w:rsidRPr="0000223B" w:rsidRDefault="00085F5A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POL.A1.1</w:t>
          </w:r>
          <w:r w:rsidR="00111615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0F6ED3B7" w:rsidR="00BB79B5" w:rsidRPr="0000223B" w:rsidRDefault="00AF252F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22</w:t>
          </w:r>
          <w:r w:rsidR="0097373D">
            <w:rPr>
              <w:rFonts w:ascii="Arial Narrow" w:hAnsi="Arial Narrow"/>
              <w:sz w:val="20"/>
              <w:szCs w:val="20"/>
            </w:rPr>
            <w:t>.0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="0097373D">
            <w:rPr>
              <w:rFonts w:ascii="Arial Narrow" w:hAnsi="Arial Narrow"/>
              <w:sz w:val="20"/>
              <w:szCs w:val="20"/>
            </w:rPr>
            <w:t>.202</w:t>
          </w:r>
          <w:r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00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--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6295"/>
    <w:multiLevelType w:val="hybridMultilevel"/>
    <w:tmpl w:val="646CDCA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7C1E50"/>
    <w:multiLevelType w:val="multilevel"/>
    <w:tmpl w:val="663A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23933"/>
    <w:multiLevelType w:val="multilevel"/>
    <w:tmpl w:val="0218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32A85"/>
    <w:multiLevelType w:val="multilevel"/>
    <w:tmpl w:val="796A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068CB"/>
    <w:multiLevelType w:val="multilevel"/>
    <w:tmpl w:val="1310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D0920"/>
    <w:multiLevelType w:val="multilevel"/>
    <w:tmpl w:val="8D78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C7441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9541A"/>
    <w:multiLevelType w:val="hybridMultilevel"/>
    <w:tmpl w:val="3A5A01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64410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752E1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44613"/>
    <w:multiLevelType w:val="multilevel"/>
    <w:tmpl w:val="F86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11"/>
  </w:num>
  <w:num w:numId="2" w16cid:durableId="798500829">
    <w:abstractNumId w:val="10"/>
  </w:num>
  <w:num w:numId="3" w16cid:durableId="1308389159">
    <w:abstractNumId w:val="4"/>
  </w:num>
  <w:num w:numId="4" w16cid:durableId="1981183457">
    <w:abstractNumId w:val="0"/>
  </w:num>
  <w:num w:numId="5" w16cid:durableId="1818261863">
    <w:abstractNumId w:val="3"/>
  </w:num>
  <w:num w:numId="6" w16cid:durableId="1111586554">
    <w:abstractNumId w:val="6"/>
  </w:num>
  <w:num w:numId="7" w16cid:durableId="769206960">
    <w:abstractNumId w:val="8"/>
  </w:num>
  <w:num w:numId="8" w16cid:durableId="1223516409">
    <w:abstractNumId w:val="9"/>
  </w:num>
  <w:num w:numId="9" w16cid:durableId="351417054">
    <w:abstractNumId w:val="1"/>
  </w:num>
  <w:num w:numId="10" w16cid:durableId="292103403">
    <w:abstractNumId w:val="2"/>
  </w:num>
  <w:num w:numId="11" w16cid:durableId="1792630076">
    <w:abstractNumId w:val="7"/>
  </w:num>
  <w:num w:numId="12" w16cid:durableId="1738434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85F5A"/>
    <w:rsid w:val="00111615"/>
    <w:rsid w:val="00115E83"/>
    <w:rsid w:val="001F6B39"/>
    <w:rsid w:val="00234155"/>
    <w:rsid w:val="002360AD"/>
    <w:rsid w:val="00367A84"/>
    <w:rsid w:val="00385A3E"/>
    <w:rsid w:val="004036FF"/>
    <w:rsid w:val="00405549"/>
    <w:rsid w:val="0042025C"/>
    <w:rsid w:val="00433E3D"/>
    <w:rsid w:val="005651DE"/>
    <w:rsid w:val="005E1D60"/>
    <w:rsid w:val="00616C35"/>
    <w:rsid w:val="00650811"/>
    <w:rsid w:val="006C1A7D"/>
    <w:rsid w:val="00735288"/>
    <w:rsid w:val="007521FA"/>
    <w:rsid w:val="007A1265"/>
    <w:rsid w:val="00821969"/>
    <w:rsid w:val="00883E99"/>
    <w:rsid w:val="008D3399"/>
    <w:rsid w:val="008F0D6A"/>
    <w:rsid w:val="0097373D"/>
    <w:rsid w:val="00AF252F"/>
    <w:rsid w:val="00B047E8"/>
    <w:rsid w:val="00BB2F6A"/>
    <w:rsid w:val="00BB79B5"/>
    <w:rsid w:val="00BD4CC9"/>
    <w:rsid w:val="00C24F10"/>
    <w:rsid w:val="00CA6ED8"/>
    <w:rsid w:val="00D149E4"/>
    <w:rsid w:val="00D23AB2"/>
    <w:rsid w:val="00DB660C"/>
    <w:rsid w:val="00E576D9"/>
    <w:rsid w:val="00E80F0A"/>
    <w:rsid w:val="00EA558F"/>
    <w:rsid w:val="00F02B3B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C2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YALOVA EGE GIDA LTD.ŞTİ</cp:lastModifiedBy>
  <cp:revision>17</cp:revision>
  <dcterms:created xsi:type="dcterms:W3CDTF">2022-12-14T09:21:00Z</dcterms:created>
  <dcterms:modified xsi:type="dcterms:W3CDTF">2025-03-22T09:20:00Z</dcterms:modified>
</cp:coreProperties>
</file>